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FC1" w:rsidRDefault="00C8464F" w:rsidP="00C8464F">
      <w:pPr>
        <w:pStyle w:val="NoSpacing"/>
        <w:jc w:val="both"/>
        <w:rPr>
          <w:sz w:val="24"/>
          <w:szCs w:val="24"/>
        </w:rPr>
      </w:pPr>
      <w:r>
        <w:rPr>
          <w:sz w:val="24"/>
          <w:szCs w:val="24"/>
        </w:rPr>
        <w:t>Chairman Nargiso brought the regular meeting of the Butler Planning Board for February 16, 2017 to order followed by a Pledge to the Flag.  Chairman noted that this meeting is being held in conformance with the Sunshine Law Requirements having been duly advertised and posted at Borough Hall.</w:t>
      </w:r>
    </w:p>
    <w:p w:rsidR="002022B0" w:rsidRDefault="002022B0" w:rsidP="00C8464F">
      <w:pPr>
        <w:pStyle w:val="NoSpacing"/>
        <w:jc w:val="both"/>
        <w:rPr>
          <w:sz w:val="24"/>
          <w:szCs w:val="24"/>
        </w:rPr>
      </w:pPr>
    </w:p>
    <w:p w:rsidR="002022B0" w:rsidRDefault="002022B0" w:rsidP="00C8464F">
      <w:pPr>
        <w:pStyle w:val="NoSpacing"/>
        <w:jc w:val="both"/>
        <w:rPr>
          <w:sz w:val="24"/>
          <w:szCs w:val="24"/>
        </w:rPr>
      </w:pPr>
      <w:r>
        <w:rPr>
          <w:sz w:val="24"/>
          <w:szCs w:val="24"/>
        </w:rPr>
        <w:t>Present:  Donnelly, Roche, Veneziano, Hauck, Alviene, Brown, Grygus, Finelli, Vath, Fox, Nargiso</w:t>
      </w:r>
    </w:p>
    <w:p w:rsidR="002022B0" w:rsidRDefault="002022B0" w:rsidP="00C8464F">
      <w:pPr>
        <w:pStyle w:val="NoSpacing"/>
        <w:jc w:val="both"/>
        <w:rPr>
          <w:sz w:val="24"/>
          <w:szCs w:val="24"/>
        </w:rPr>
      </w:pPr>
      <w:r>
        <w:rPr>
          <w:sz w:val="24"/>
          <w:szCs w:val="24"/>
        </w:rPr>
        <w:t>Absent:  None</w:t>
      </w:r>
    </w:p>
    <w:p w:rsidR="00C8464F" w:rsidRDefault="00C8464F" w:rsidP="00C8464F">
      <w:pPr>
        <w:pStyle w:val="NoSpacing"/>
        <w:jc w:val="both"/>
        <w:rPr>
          <w:sz w:val="24"/>
          <w:szCs w:val="24"/>
        </w:rPr>
      </w:pPr>
    </w:p>
    <w:p w:rsidR="00C8464F" w:rsidRPr="00C8464F" w:rsidRDefault="00C8464F" w:rsidP="00C8464F">
      <w:pPr>
        <w:pStyle w:val="NoSpacing"/>
        <w:jc w:val="both"/>
        <w:rPr>
          <w:b/>
          <w:sz w:val="24"/>
          <w:szCs w:val="24"/>
        </w:rPr>
      </w:pPr>
      <w:r w:rsidRPr="00C8464F">
        <w:rPr>
          <w:b/>
          <w:sz w:val="24"/>
          <w:szCs w:val="24"/>
        </w:rPr>
        <w:t>CASES TO BE HEARD:</w:t>
      </w:r>
    </w:p>
    <w:p w:rsidR="00C8464F" w:rsidRDefault="00C8464F" w:rsidP="00C8464F">
      <w:pPr>
        <w:pStyle w:val="NoSpacing"/>
        <w:jc w:val="both"/>
        <w:rPr>
          <w:sz w:val="24"/>
          <w:szCs w:val="24"/>
        </w:rPr>
      </w:pPr>
    </w:p>
    <w:p w:rsidR="00C8464F" w:rsidRDefault="00C8464F" w:rsidP="00C8464F">
      <w:pPr>
        <w:pStyle w:val="NoSpacing"/>
        <w:jc w:val="both"/>
        <w:rPr>
          <w:sz w:val="24"/>
          <w:szCs w:val="24"/>
        </w:rPr>
      </w:pPr>
      <w:r>
        <w:rPr>
          <w:sz w:val="24"/>
          <w:szCs w:val="24"/>
        </w:rPr>
        <w:t>SP16-70</w:t>
      </w:r>
      <w:r>
        <w:rPr>
          <w:sz w:val="24"/>
          <w:szCs w:val="24"/>
        </w:rPr>
        <w:tab/>
        <w:t xml:space="preserve"> Johan Kafil (Retail Property)</w:t>
      </w:r>
    </w:p>
    <w:p w:rsidR="00C8464F" w:rsidRDefault="00C8464F" w:rsidP="00C8464F">
      <w:pPr>
        <w:pStyle w:val="NoSpacing"/>
        <w:jc w:val="both"/>
        <w:rPr>
          <w:sz w:val="24"/>
          <w:szCs w:val="24"/>
        </w:rPr>
      </w:pPr>
      <w:r>
        <w:rPr>
          <w:sz w:val="24"/>
          <w:szCs w:val="24"/>
        </w:rPr>
        <w:tab/>
      </w:r>
      <w:r>
        <w:rPr>
          <w:sz w:val="24"/>
          <w:szCs w:val="24"/>
        </w:rPr>
        <w:tab/>
        <w:t>1465 Route 23</w:t>
      </w:r>
    </w:p>
    <w:p w:rsidR="00C8464F" w:rsidRDefault="00C8464F" w:rsidP="00C8464F">
      <w:pPr>
        <w:pStyle w:val="NoSpacing"/>
        <w:jc w:val="both"/>
        <w:rPr>
          <w:sz w:val="24"/>
          <w:szCs w:val="24"/>
        </w:rPr>
      </w:pPr>
      <w:r>
        <w:rPr>
          <w:sz w:val="24"/>
          <w:szCs w:val="24"/>
        </w:rPr>
        <w:tab/>
      </w:r>
      <w:r>
        <w:rPr>
          <w:sz w:val="24"/>
          <w:szCs w:val="24"/>
        </w:rPr>
        <w:tab/>
        <w:t>Block 54 Lots 1.08 &amp; 1.09</w:t>
      </w:r>
    </w:p>
    <w:p w:rsidR="00C103FC" w:rsidRDefault="00C103FC" w:rsidP="00C8464F">
      <w:pPr>
        <w:pStyle w:val="NoSpacing"/>
        <w:jc w:val="both"/>
        <w:rPr>
          <w:sz w:val="24"/>
          <w:szCs w:val="24"/>
        </w:rPr>
      </w:pPr>
    </w:p>
    <w:p w:rsidR="00C103FC" w:rsidRDefault="00C103FC" w:rsidP="00C8464F">
      <w:pPr>
        <w:pStyle w:val="NoSpacing"/>
        <w:jc w:val="both"/>
        <w:rPr>
          <w:sz w:val="24"/>
          <w:szCs w:val="24"/>
        </w:rPr>
      </w:pPr>
      <w:r>
        <w:rPr>
          <w:sz w:val="24"/>
          <w:szCs w:val="24"/>
        </w:rPr>
        <w:t>SP16-71</w:t>
      </w:r>
      <w:r>
        <w:rPr>
          <w:sz w:val="24"/>
          <w:szCs w:val="24"/>
        </w:rPr>
        <w:tab/>
        <w:t>Monica Kafil</w:t>
      </w:r>
    </w:p>
    <w:p w:rsidR="00C103FC" w:rsidRDefault="00C103FC" w:rsidP="00C8464F">
      <w:pPr>
        <w:pStyle w:val="NoSpacing"/>
        <w:jc w:val="both"/>
        <w:rPr>
          <w:sz w:val="24"/>
          <w:szCs w:val="24"/>
        </w:rPr>
      </w:pPr>
      <w:r>
        <w:rPr>
          <w:sz w:val="24"/>
          <w:szCs w:val="24"/>
        </w:rPr>
        <w:tab/>
      </w:r>
      <w:r>
        <w:rPr>
          <w:sz w:val="24"/>
          <w:szCs w:val="24"/>
        </w:rPr>
        <w:tab/>
        <w:t>1455 Route 23</w:t>
      </w:r>
    </w:p>
    <w:p w:rsidR="00C103FC" w:rsidRDefault="00C103FC" w:rsidP="00C8464F">
      <w:pPr>
        <w:pStyle w:val="NoSpacing"/>
        <w:jc w:val="both"/>
        <w:rPr>
          <w:sz w:val="24"/>
          <w:szCs w:val="24"/>
        </w:rPr>
      </w:pPr>
      <w:r>
        <w:rPr>
          <w:sz w:val="24"/>
          <w:szCs w:val="24"/>
        </w:rPr>
        <w:tab/>
      </w:r>
      <w:r>
        <w:rPr>
          <w:sz w:val="24"/>
          <w:szCs w:val="24"/>
        </w:rPr>
        <w:tab/>
        <w:t>Block 54 Lot 205</w:t>
      </w:r>
    </w:p>
    <w:p w:rsidR="00C8464F" w:rsidRDefault="003649BD" w:rsidP="003649BD">
      <w:pPr>
        <w:pStyle w:val="NoSpacing"/>
        <w:tabs>
          <w:tab w:val="left" w:pos="3015"/>
        </w:tabs>
        <w:jc w:val="both"/>
        <w:rPr>
          <w:sz w:val="24"/>
          <w:szCs w:val="24"/>
        </w:rPr>
      </w:pPr>
      <w:r>
        <w:rPr>
          <w:sz w:val="24"/>
          <w:szCs w:val="24"/>
        </w:rPr>
        <w:tab/>
      </w:r>
    </w:p>
    <w:p w:rsidR="00C8464F" w:rsidRDefault="00C8464F" w:rsidP="00C8464F">
      <w:pPr>
        <w:pStyle w:val="NoSpacing"/>
        <w:jc w:val="both"/>
        <w:rPr>
          <w:sz w:val="24"/>
          <w:szCs w:val="24"/>
        </w:rPr>
      </w:pPr>
      <w:r>
        <w:rPr>
          <w:sz w:val="24"/>
          <w:szCs w:val="24"/>
        </w:rPr>
        <w:t xml:space="preserve">Mr. Barbarula stated it is a board decision on whether to proceed and to withdraw the previous motion to deem the application incomplete.  Certain details would have to be discussed in executive session.  </w:t>
      </w:r>
    </w:p>
    <w:p w:rsidR="00C8464F" w:rsidRDefault="00C8464F" w:rsidP="00C8464F">
      <w:pPr>
        <w:pStyle w:val="NoSpacing"/>
        <w:jc w:val="both"/>
        <w:rPr>
          <w:sz w:val="24"/>
          <w:szCs w:val="24"/>
        </w:rPr>
      </w:pPr>
    </w:p>
    <w:p w:rsidR="00C8464F" w:rsidRDefault="00C8464F" w:rsidP="00C8464F">
      <w:pPr>
        <w:pStyle w:val="NoSpacing"/>
        <w:jc w:val="both"/>
        <w:rPr>
          <w:sz w:val="24"/>
          <w:szCs w:val="24"/>
        </w:rPr>
      </w:pPr>
      <w:r>
        <w:rPr>
          <w:sz w:val="24"/>
          <w:szCs w:val="24"/>
        </w:rPr>
        <w:t xml:space="preserve">In order to satisfy the DEP he has to remove a construction trailer which has been the subject of requests for quite some time and then the state would give the OK.  </w:t>
      </w:r>
      <w:r w:rsidR="002022B0">
        <w:rPr>
          <w:sz w:val="24"/>
          <w:szCs w:val="24"/>
        </w:rPr>
        <w:t xml:space="preserve">The State of NJ considers this one site regardless of the leasing line that the applicant has established.  </w:t>
      </w:r>
    </w:p>
    <w:p w:rsidR="002022B0" w:rsidRDefault="002022B0" w:rsidP="00C8464F">
      <w:pPr>
        <w:pStyle w:val="NoSpacing"/>
        <w:jc w:val="both"/>
        <w:rPr>
          <w:sz w:val="24"/>
          <w:szCs w:val="24"/>
        </w:rPr>
      </w:pPr>
    </w:p>
    <w:p w:rsidR="002022B0" w:rsidRDefault="002022B0" w:rsidP="00C8464F">
      <w:pPr>
        <w:pStyle w:val="NoSpacing"/>
        <w:jc w:val="both"/>
        <w:rPr>
          <w:sz w:val="24"/>
          <w:szCs w:val="24"/>
        </w:rPr>
      </w:pPr>
      <w:r>
        <w:rPr>
          <w:sz w:val="24"/>
          <w:szCs w:val="24"/>
        </w:rPr>
        <w:t xml:space="preserve">What has to be decided whether or not the board feels that they should reverse the original decision or they are not going to address it. </w:t>
      </w:r>
    </w:p>
    <w:p w:rsidR="00C103FC" w:rsidRDefault="00C103FC" w:rsidP="00C8464F">
      <w:pPr>
        <w:pStyle w:val="NoSpacing"/>
        <w:jc w:val="both"/>
        <w:rPr>
          <w:sz w:val="24"/>
          <w:szCs w:val="24"/>
        </w:rPr>
      </w:pPr>
    </w:p>
    <w:p w:rsidR="00C103FC" w:rsidRDefault="00C103FC" w:rsidP="00C8464F">
      <w:pPr>
        <w:pStyle w:val="NoSpacing"/>
        <w:jc w:val="both"/>
        <w:rPr>
          <w:sz w:val="24"/>
          <w:szCs w:val="24"/>
        </w:rPr>
      </w:pPr>
      <w:r>
        <w:rPr>
          <w:sz w:val="24"/>
          <w:szCs w:val="24"/>
        </w:rPr>
        <w:t xml:space="preserve">Chairman Nargiso asked the board if they would like to deem the application complete, or keep it is incomplete since the letter has not been received for DEP stating that they are satisfied.  </w:t>
      </w:r>
    </w:p>
    <w:p w:rsidR="00C103FC" w:rsidRDefault="00C103FC" w:rsidP="00C8464F">
      <w:pPr>
        <w:pStyle w:val="NoSpacing"/>
        <w:jc w:val="both"/>
        <w:rPr>
          <w:sz w:val="24"/>
          <w:szCs w:val="24"/>
        </w:rPr>
      </w:pPr>
    </w:p>
    <w:p w:rsidR="003649BD" w:rsidRDefault="00C103FC" w:rsidP="00C8464F">
      <w:pPr>
        <w:pStyle w:val="NoSpacing"/>
        <w:jc w:val="both"/>
        <w:rPr>
          <w:sz w:val="24"/>
          <w:szCs w:val="24"/>
        </w:rPr>
      </w:pPr>
      <w:r>
        <w:rPr>
          <w:sz w:val="24"/>
          <w:szCs w:val="24"/>
        </w:rPr>
        <w:t xml:space="preserve">Mr. Barbarula asked if there is any board member that would like to make a motion to reverse the prior decision and now deem the applications complete. </w:t>
      </w:r>
    </w:p>
    <w:p w:rsidR="00C103FC" w:rsidRDefault="00C103FC" w:rsidP="00C8464F">
      <w:pPr>
        <w:pStyle w:val="NoSpacing"/>
        <w:jc w:val="both"/>
        <w:rPr>
          <w:sz w:val="24"/>
          <w:szCs w:val="24"/>
        </w:rPr>
      </w:pPr>
      <w:r>
        <w:rPr>
          <w:sz w:val="24"/>
          <w:szCs w:val="24"/>
        </w:rPr>
        <w:t xml:space="preserve"> </w:t>
      </w:r>
    </w:p>
    <w:p w:rsidR="003649BD" w:rsidRDefault="003649BD" w:rsidP="003649BD">
      <w:pPr>
        <w:pStyle w:val="NoSpacing"/>
        <w:jc w:val="both"/>
        <w:rPr>
          <w:sz w:val="24"/>
          <w:szCs w:val="24"/>
        </w:rPr>
      </w:pPr>
      <w:r>
        <w:rPr>
          <w:sz w:val="24"/>
          <w:szCs w:val="24"/>
        </w:rPr>
        <w:t>SP16-70</w:t>
      </w:r>
      <w:r>
        <w:rPr>
          <w:sz w:val="24"/>
          <w:szCs w:val="24"/>
        </w:rPr>
        <w:tab/>
        <w:t xml:space="preserve"> Johan Kafil (Retail Property)</w:t>
      </w:r>
    </w:p>
    <w:p w:rsidR="003649BD" w:rsidRDefault="003649BD" w:rsidP="003649BD">
      <w:pPr>
        <w:pStyle w:val="NoSpacing"/>
        <w:jc w:val="both"/>
        <w:rPr>
          <w:sz w:val="24"/>
          <w:szCs w:val="24"/>
        </w:rPr>
      </w:pPr>
      <w:r>
        <w:rPr>
          <w:sz w:val="24"/>
          <w:szCs w:val="24"/>
        </w:rPr>
        <w:tab/>
      </w:r>
      <w:r>
        <w:rPr>
          <w:sz w:val="24"/>
          <w:szCs w:val="24"/>
        </w:rPr>
        <w:tab/>
        <w:t>1465 Route 23</w:t>
      </w:r>
    </w:p>
    <w:p w:rsidR="003649BD" w:rsidRDefault="003649BD" w:rsidP="00C8464F">
      <w:pPr>
        <w:pStyle w:val="NoSpacing"/>
        <w:jc w:val="both"/>
        <w:rPr>
          <w:sz w:val="24"/>
          <w:szCs w:val="24"/>
        </w:rPr>
      </w:pPr>
      <w:r>
        <w:rPr>
          <w:sz w:val="24"/>
          <w:szCs w:val="24"/>
        </w:rPr>
        <w:tab/>
      </w:r>
      <w:r>
        <w:rPr>
          <w:sz w:val="24"/>
          <w:szCs w:val="24"/>
        </w:rPr>
        <w:tab/>
        <w:t>Block 54 Lots 1.08 &amp; 1.09</w:t>
      </w:r>
    </w:p>
    <w:p w:rsidR="00C103FC" w:rsidRDefault="00C103FC" w:rsidP="00C8464F">
      <w:pPr>
        <w:pStyle w:val="NoSpacing"/>
        <w:jc w:val="both"/>
        <w:rPr>
          <w:sz w:val="24"/>
          <w:szCs w:val="24"/>
        </w:rPr>
      </w:pPr>
    </w:p>
    <w:p w:rsidR="00C103FC" w:rsidRDefault="00C103FC" w:rsidP="00C8464F">
      <w:pPr>
        <w:pStyle w:val="NoSpacing"/>
        <w:jc w:val="both"/>
        <w:rPr>
          <w:sz w:val="24"/>
          <w:szCs w:val="24"/>
        </w:rPr>
      </w:pPr>
      <w:r>
        <w:rPr>
          <w:sz w:val="24"/>
          <w:szCs w:val="24"/>
        </w:rPr>
        <w:t>Donnelly – No</w:t>
      </w:r>
    </w:p>
    <w:p w:rsidR="00C103FC" w:rsidRDefault="00C103FC" w:rsidP="00C8464F">
      <w:pPr>
        <w:pStyle w:val="NoSpacing"/>
        <w:jc w:val="both"/>
        <w:rPr>
          <w:sz w:val="24"/>
          <w:szCs w:val="24"/>
        </w:rPr>
      </w:pPr>
      <w:r>
        <w:rPr>
          <w:sz w:val="24"/>
          <w:szCs w:val="24"/>
        </w:rPr>
        <w:t>Roche – No</w:t>
      </w:r>
    </w:p>
    <w:p w:rsidR="00C103FC" w:rsidRDefault="00C103FC" w:rsidP="00C8464F">
      <w:pPr>
        <w:pStyle w:val="NoSpacing"/>
        <w:jc w:val="both"/>
        <w:rPr>
          <w:sz w:val="24"/>
          <w:szCs w:val="24"/>
        </w:rPr>
      </w:pPr>
      <w:r>
        <w:rPr>
          <w:sz w:val="24"/>
          <w:szCs w:val="24"/>
        </w:rPr>
        <w:t>Hauck – No</w:t>
      </w:r>
    </w:p>
    <w:p w:rsidR="00C103FC" w:rsidRDefault="00C103FC" w:rsidP="00C8464F">
      <w:pPr>
        <w:pStyle w:val="NoSpacing"/>
        <w:jc w:val="both"/>
        <w:rPr>
          <w:sz w:val="24"/>
          <w:szCs w:val="24"/>
        </w:rPr>
      </w:pPr>
      <w:r>
        <w:rPr>
          <w:sz w:val="24"/>
          <w:szCs w:val="24"/>
        </w:rPr>
        <w:t>Alviene - Abstain</w:t>
      </w:r>
    </w:p>
    <w:p w:rsidR="00C103FC" w:rsidRDefault="00C103FC" w:rsidP="00C8464F">
      <w:pPr>
        <w:pStyle w:val="NoSpacing"/>
        <w:jc w:val="both"/>
        <w:rPr>
          <w:sz w:val="24"/>
          <w:szCs w:val="24"/>
        </w:rPr>
      </w:pPr>
      <w:r>
        <w:rPr>
          <w:sz w:val="24"/>
          <w:szCs w:val="24"/>
        </w:rPr>
        <w:t>Brown – No</w:t>
      </w:r>
    </w:p>
    <w:p w:rsidR="00C103FC" w:rsidRDefault="00C103FC" w:rsidP="00C8464F">
      <w:pPr>
        <w:pStyle w:val="NoSpacing"/>
        <w:jc w:val="both"/>
        <w:rPr>
          <w:sz w:val="24"/>
          <w:szCs w:val="24"/>
        </w:rPr>
      </w:pPr>
      <w:r>
        <w:rPr>
          <w:sz w:val="24"/>
          <w:szCs w:val="24"/>
        </w:rPr>
        <w:lastRenderedPageBreak/>
        <w:t>Grygus – No</w:t>
      </w:r>
    </w:p>
    <w:p w:rsidR="00C103FC" w:rsidRDefault="00C103FC" w:rsidP="00C8464F">
      <w:pPr>
        <w:pStyle w:val="NoSpacing"/>
        <w:jc w:val="both"/>
        <w:rPr>
          <w:sz w:val="24"/>
          <w:szCs w:val="24"/>
        </w:rPr>
      </w:pPr>
      <w:r>
        <w:rPr>
          <w:sz w:val="24"/>
          <w:szCs w:val="24"/>
        </w:rPr>
        <w:t>Finelli – No</w:t>
      </w:r>
    </w:p>
    <w:p w:rsidR="00C103FC" w:rsidRDefault="00C103FC" w:rsidP="00C8464F">
      <w:pPr>
        <w:pStyle w:val="NoSpacing"/>
        <w:jc w:val="both"/>
        <w:rPr>
          <w:sz w:val="24"/>
          <w:szCs w:val="24"/>
        </w:rPr>
      </w:pPr>
      <w:r>
        <w:rPr>
          <w:sz w:val="24"/>
          <w:szCs w:val="24"/>
        </w:rPr>
        <w:t>Fox – No</w:t>
      </w:r>
    </w:p>
    <w:p w:rsidR="003649BD" w:rsidRDefault="00C103FC" w:rsidP="00C8464F">
      <w:pPr>
        <w:pStyle w:val="NoSpacing"/>
        <w:jc w:val="both"/>
        <w:rPr>
          <w:sz w:val="24"/>
          <w:szCs w:val="24"/>
        </w:rPr>
      </w:pPr>
      <w:r>
        <w:rPr>
          <w:sz w:val="24"/>
          <w:szCs w:val="24"/>
        </w:rPr>
        <w:t>Nargiso - No</w:t>
      </w:r>
    </w:p>
    <w:p w:rsidR="003649BD" w:rsidRDefault="003649BD" w:rsidP="003649BD">
      <w:pPr>
        <w:pStyle w:val="NoSpacing"/>
        <w:jc w:val="both"/>
        <w:rPr>
          <w:sz w:val="24"/>
          <w:szCs w:val="24"/>
        </w:rPr>
      </w:pPr>
    </w:p>
    <w:p w:rsidR="003649BD" w:rsidRDefault="003649BD" w:rsidP="003649BD">
      <w:pPr>
        <w:pStyle w:val="NoSpacing"/>
        <w:jc w:val="both"/>
        <w:rPr>
          <w:sz w:val="24"/>
          <w:szCs w:val="24"/>
        </w:rPr>
      </w:pPr>
      <w:r>
        <w:rPr>
          <w:sz w:val="24"/>
          <w:szCs w:val="24"/>
        </w:rPr>
        <w:t>SP16-71</w:t>
      </w:r>
      <w:r>
        <w:rPr>
          <w:sz w:val="24"/>
          <w:szCs w:val="24"/>
        </w:rPr>
        <w:tab/>
        <w:t>Monica Kafil</w:t>
      </w:r>
    </w:p>
    <w:p w:rsidR="003649BD" w:rsidRDefault="003649BD" w:rsidP="003649BD">
      <w:pPr>
        <w:pStyle w:val="NoSpacing"/>
        <w:jc w:val="both"/>
        <w:rPr>
          <w:sz w:val="24"/>
          <w:szCs w:val="24"/>
        </w:rPr>
      </w:pPr>
      <w:r>
        <w:rPr>
          <w:sz w:val="24"/>
          <w:szCs w:val="24"/>
        </w:rPr>
        <w:tab/>
      </w:r>
      <w:r>
        <w:rPr>
          <w:sz w:val="24"/>
          <w:szCs w:val="24"/>
        </w:rPr>
        <w:tab/>
        <w:t>1455 Route 23</w:t>
      </w:r>
    </w:p>
    <w:p w:rsidR="003649BD" w:rsidRDefault="003649BD" w:rsidP="003649BD">
      <w:pPr>
        <w:pStyle w:val="NoSpacing"/>
        <w:jc w:val="both"/>
        <w:rPr>
          <w:sz w:val="24"/>
          <w:szCs w:val="24"/>
        </w:rPr>
      </w:pPr>
      <w:r>
        <w:rPr>
          <w:sz w:val="24"/>
          <w:szCs w:val="24"/>
        </w:rPr>
        <w:tab/>
      </w:r>
      <w:r>
        <w:rPr>
          <w:sz w:val="24"/>
          <w:szCs w:val="24"/>
        </w:rPr>
        <w:tab/>
        <w:t>Block 54 Lot 205</w:t>
      </w:r>
    </w:p>
    <w:p w:rsidR="003649BD" w:rsidRDefault="003649BD" w:rsidP="003649BD">
      <w:pPr>
        <w:pStyle w:val="NoSpacing"/>
        <w:jc w:val="both"/>
        <w:rPr>
          <w:sz w:val="24"/>
          <w:szCs w:val="24"/>
        </w:rPr>
      </w:pPr>
    </w:p>
    <w:p w:rsidR="003649BD" w:rsidRDefault="003649BD" w:rsidP="003649BD">
      <w:pPr>
        <w:pStyle w:val="NoSpacing"/>
        <w:jc w:val="both"/>
        <w:rPr>
          <w:sz w:val="24"/>
          <w:szCs w:val="24"/>
        </w:rPr>
      </w:pPr>
      <w:r>
        <w:rPr>
          <w:sz w:val="24"/>
          <w:szCs w:val="24"/>
        </w:rPr>
        <w:t>Donnelly – No</w:t>
      </w:r>
    </w:p>
    <w:p w:rsidR="003649BD" w:rsidRDefault="003649BD" w:rsidP="003649BD">
      <w:pPr>
        <w:pStyle w:val="NoSpacing"/>
        <w:jc w:val="both"/>
        <w:rPr>
          <w:sz w:val="24"/>
          <w:szCs w:val="24"/>
        </w:rPr>
      </w:pPr>
      <w:r>
        <w:rPr>
          <w:sz w:val="24"/>
          <w:szCs w:val="24"/>
        </w:rPr>
        <w:t>Roche – No</w:t>
      </w:r>
    </w:p>
    <w:p w:rsidR="003649BD" w:rsidRDefault="003649BD" w:rsidP="003649BD">
      <w:pPr>
        <w:pStyle w:val="NoSpacing"/>
        <w:jc w:val="both"/>
        <w:rPr>
          <w:sz w:val="24"/>
          <w:szCs w:val="24"/>
        </w:rPr>
      </w:pPr>
      <w:r>
        <w:rPr>
          <w:sz w:val="24"/>
          <w:szCs w:val="24"/>
        </w:rPr>
        <w:t>Hauck – No</w:t>
      </w:r>
    </w:p>
    <w:p w:rsidR="003649BD" w:rsidRDefault="003649BD" w:rsidP="003649BD">
      <w:pPr>
        <w:pStyle w:val="NoSpacing"/>
        <w:jc w:val="both"/>
        <w:rPr>
          <w:sz w:val="24"/>
          <w:szCs w:val="24"/>
        </w:rPr>
      </w:pPr>
      <w:r>
        <w:rPr>
          <w:sz w:val="24"/>
          <w:szCs w:val="24"/>
        </w:rPr>
        <w:t>Alviene – Abstain</w:t>
      </w:r>
    </w:p>
    <w:p w:rsidR="003649BD" w:rsidRDefault="003649BD" w:rsidP="003649BD">
      <w:pPr>
        <w:pStyle w:val="NoSpacing"/>
        <w:jc w:val="both"/>
        <w:rPr>
          <w:sz w:val="24"/>
          <w:szCs w:val="24"/>
        </w:rPr>
      </w:pPr>
      <w:r>
        <w:rPr>
          <w:sz w:val="24"/>
          <w:szCs w:val="24"/>
        </w:rPr>
        <w:t>Brown – No</w:t>
      </w:r>
    </w:p>
    <w:p w:rsidR="00270AF5" w:rsidRDefault="00270AF5" w:rsidP="003649BD">
      <w:pPr>
        <w:pStyle w:val="NoSpacing"/>
        <w:jc w:val="both"/>
        <w:rPr>
          <w:sz w:val="24"/>
          <w:szCs w:val="24"/>
        </w:rPr>
      </w:pPr>
      <w:r>
        <w:rPr>
          <w:sz w:val="24"/>
          <w:szCs w:val="24"/>
        </w:rPr>
        <w:t>Grygus - No</w:t>
      </w:r>
    </w:p>
    <w:p w:rsidR="003649BD" w:rsidRDefault="003649BD" w:rsidP="003649BD">
      <w:pPr>
        <w:pStyle w:val="NoSpacing"/>
        <w:jc w:val="both"/>
        <w:rPr>
          <w:sz w:val="24"/>
          <w:szCs w:val="24"/>
        </w:rPr>
      </w:pPr>
      <w:r>
        <w:rPr>
          <w:sz w:val="24"/>
          <w:szCs w:val="24"/>
        </w:rPr>
        <w:t xml:space="preserve">Finelli – No </w:t>
      </w:r>
    </w:p>
    <w:p w:rsidR="003649BD" w:rsidRDefault="003649BD" w:rsidP="003649BD">
      <w:pPr>
        <w:pStyle w:val="NoSpacing"/>
        <w:jc w:val="both"/>
        <w:rPr>
          <w:sz w:val="24"/>
          <w:szCs w:val="24"/>
        </w:rPr>
      </w:pPr>
      <w:r>
        <w:rPr>
          <w:sz w:val="24"/>
          <w:szCs w:val="24"/>
        </w:rPr>
        <w:t>Fox – Abstain</w:t>
      </w:r>
    </w:p>
    <w:p w:rsidR="003649BD" w:rsidRDefault="003649BD" w:rsidP="003649BD">
      <w:pPr>
        <w:pStyle w:val="NoSpacing"/>
        <w:jc w:val="both"/>
        <w:rPr>
          <w:sz w:val="24"/>
          <w:szCs w:val="24"/>
        </w:rPr>
      </w:pPr>
      <w:r>
        <w:rPr>
          <w:sz w:val="24"/>
          <w:szCs w:val="24"/>
        </w:rPr>
        <w:t>Nargiso - No</w:t>
      </w:r>
    </w:p>
    <w:p w:rsidR="003649BD" w:rsidRDefault="003649BD" w:rsidP="003649BD">
      <w:pPr>
        <w:pStyle w:val="NoSpacing"/>
        <w:jc w:val="both"/>
        <w:rPr>
          <w:sz w:val="24"/>
          <w:szCs w:val="24"/>
        </w:rPr>
      </w:pPr>
    </w:p>
    <w:p w:rsidR="003649BD" w:rsidRDefault="003649BD" w:rsidP="003649BD">
      <w:pPr>
        <w:pStyle w:val="NoSpacing"/>
        <w:jc w:val="both"/>
        <w:rPr>
          <w:sz w:val="24"/>
          <w:szCs w:val="24"/>
        </w:rPr>
      </w:pPr>
      <w:r>
        <w:rPr>
          <w:sz w:val="24"/>
          <w:szCs w:val="24"/>
        </w:rPr>
        <w:t>No motion made – applications will stay incomplete</w:t>
      </w:r>
    </w:p>
    <w:p w:rsidR="00270AF5" w:rsidRDefault="00270AF5" w:rsidP="003649BD">
      <w:pPr>
        <w:pStyle w:val="NoSpacing"/>
        <w:jc w:val="both"/>
        <w:rPr>
          <w:sz w:val="24"/>
          <w:szCs w:val="24"/>
        </w:rPr>
      </w:pPr>
    </w:p>
    <w:p w:rsidR="00270AF5" w:rsidRDefault="00270AF5" w:rsidP="003649BD">
      <w:pPr>
        <w:pStyle w:val="NoSpacing"/>
        <w:jc w:val="both"/>
        <w:rPr>
          <w:sz w:val="24"/>
          <w:szCs w:val="24"/>
        </w:rPr>
      </w:pPr>
      <w:r>
        <w:rPr>
          <w:sz w:val="24"/>
          <w:szCs w:val="24"/>
        </w:rPr>
        <w:t xml:space="preserve">Board discussion regarding temporary </w:t>
      </w:r>
      <w:r w:rsidR="00052BFE">
        <w:rPr>
          <w:sz w:val="24"/>
          <w:szCs w:val="24"/>
        </w:rPr>
        <w:t>Co.’s</w:t>
      </w:r>
    </w:p>
    <w:p w:rsidR="00270AF5" w:rsidRDefault="00270AF5" w:rsidP="003649BD">
      <w:pPr>
        <w:pStyle w:val="NoSpacing"/>
        <w:jc w:val="both"/>
        <w:rPr>
          <w:sz w:val="24"/>
          <w:szCs w:val="24"/>
        </w:rPr>
      </w:pPr>
    </w:p>
    <w:p w:rsidR="00052BFE" w:rsidRDefault="00052BFE" w:rsidP="003649BD">
      <w:pPr>
        <w:pStyle w:val="NoSpacing"/>
        <w:jc w:val="both"/>
        <w:rPr>
          <w:sz w:val="24"/>
          <w:szCs w:val="24"/>
        </w:rPr>
      </w:pPr>
      <w:r w:rsidRPr="00052BFE">
        <w:rPr>
          <w:b/>
          <w:sz w:val="24"/>
          <w:szCs w:val="24"/>
        </w:rPr>
        <w:t>APPROVAL OF MINUTES</w:t>
      </w:r>
      <w:r>
        <w:rPr>
          <w:sz w:val="24"/>
          <w:szCs w:val="24"/>
        </w:rPr>
        <w:t xml:space="preserve"> – December 15, 2016 &amp; January 12, 2017</w:t>
      </w:r>
    </w:p>
    <w:p w:rsidR="00052BFE" w:rsidRDefault="00052BFE" w:rsidP="003649BD">
      <w:pPr>
        <w:pStyle w:val="NoSpacing"/>
        <w:jc w:val="both"/>
        <w:rPr>
          <w:sz w:val="24"/>
          <w:szCs w:val="24"/>
        </w:rPr>
      </w:pPr>
    </w:p>
    <w:p w:rsidR="00052BFE" w:rsidRDefault="00052BFE" w:rsidP="003649BD">
      <w:pPr>
        <w:pStyle w:val="NoSpacing"/>
        <w:jc w:val="both"/>
        <w:rPr>
          <w:sz w:val="24"/>
          <w:szCs w:val="24"/>
        </w:rPr>
      </w:pPr>
      <w:r>
        <w:rPr>
          <w:sz w:val="24"/>
          <w:szCs w:val="24"/>
        </w:rPr>
        <w:t>Motion to approve as submitted:</w:t>
      </w:r>
    </w:p>
    <w:p w:rsidR="00052BFE" w:rsidRDefault="00052BFE" w:rsidP="003649BD">
      <w:pPr>
        <w:pStyle w:val="NoSpacing"/>
        <w:jc w:val="both"/>
        <w:rPr>
          <w:sz w:val="24"/>
          <w:szCs w:val="24"/>
        </w:rPr>
      </w:pPr>
      <w:r>
        <w:rPr>
          <w:sz w:val="24"/>
          <w:szCs w:val="24"/>
        </w:rPr>
        <w:t>Motion:  Donnelly</w:t>
      </w:r>
    </w:p>
    <w:p w:rsidR="00052BFE" w:rsidRDefault="00052BFE" w:rsidP="003649BD">
      <w:pPr>
        <w:pStyle w:val="NoSpacing"/>
        <w:jc w:val="both"/>
        <w:rPr>
          <w:sz w:val="24"/>
          <w:szCs w:val="24"/>
        </w:rPr>
      </w:pPr>
      <w:r>
        <w:rPr>
          <w:sz w:val="24"/>
          <w:szCs w:val="24"/>
        </w:rPr>
        <w:t>Second:  Brown</w:t>
      </w:r>
    </w:p>
    <w:p w:rsidR="00052BFE" w:rsidRDefault="00052BFE" w:rsidP="003649BD">
      <w:pPr>
        <w:pStyle w:val="NoSpacing"/>
        <w:jc w:val="both"/>
        <w:rPr>
          <w:sz w:val="24"/>
          <w:szCs w:val="24"/>
        </w:rPr>
      </w:pPr>
      <w:r>
        <w:rPr>
          <w:sz w:val="24"/>
          <w:szCs w:val="24"/>
        </w:rPr>
        <w:t>Voted Aye:  Donnelly, Roche, Hauck, Alviene, Brown, Finelli, Fox, Nargiso</w:t>
      </w:r>
    </w:p>
    <w:p w:rsidR="00052BFE" w:rsidRDefault="00052BFE" w:rsidP="003649BD">
      <w:pPr>
        <w:pStyle w:val="NoSpacing"/>
        <w:jc w:val="both"/>
        <w:rPr>
          <w:sz w:val="24"/>
          <w:szCs w:val="24"/>
        </w:rPr>
      </w:pPr>
      <w:r>
        <w:rPr>
          <w:sz w:val="24"/>
          <w:szCs w:val="24"/>
        </w:rPr>
        <w:t>Voted Nay:  None</w:t>
      </w:r>
    </w:p>
    <w:p w:rsidR="00052BFE" w:rsidRDefault="00052BFE" w:rsidP="003649BD">
      <w:pPr>
        <w:pStyle w:val="NoSpacing"/>
        <w:jc w:val="both"/>
        <w:rPr>
          <w:sz w:val="24"/>
          <w:szCs w:val="24"/>
        </w:rPr>
      </w:pPr>
    </w:p>
    <w:p w:rsidR="00052BFE" w:rsidRDefault="00052BFE" w:rsidP="003649BD">
      <w:pPr>
        <w:pStyle w:val="NoSpacing"/>
        <w:jc w:val="both"/>
        <w:rPr>
          <w:sz w:val="24"/>
          <w:szCs w:val="24"/>
        </w:rPr>
      </w:pPr>
      <w:r>
        <w:rPr>
          <w:sz w:val="24"/>
          <w:szCs w:val="24"/>
        </w:rPr>
        <w:t>MOTION TO ADJOURN</w:t>
      </w:r>
    </w:p>
    <w:p w:rsidR="00052BFE" w:rsidRDefault="00052BFE" w:rsidP="003649BD">
      <w:pPr>
        <w:pStyle w:val="NoSpacing"/>
        <w:jc w:val="both"/>
        <w:rPr>
          <w:sz w:val="24"/>
          <w:szCs w:val="24"/>
        </w:rPr>
      </w:pPr>
      <w:r>
        <w:rPr>
          <w:sz w:val="24"/>
          <w:szCs w:val="24"/>
        </w:rPr>
        <w:t>Motion:  Brown</w:t>
      </w:r>
    </w:p>
    <w:p w:rsidR="00052BFE" w:rsidRDefault="00052BFE" w:rsidP="003649BD">
      <w:pPr>
        <w:pStyle w:val="NoSpacing"/>
        <w:jc w:val="both"/>
        <w:rPr>
          <w:sz w:val="24"/>
          <w:szCs w:val="24"/>
        </w:rPr>
      </w:pPr>
      <w:r>
        <w:rPr>
          <w:sz w:val="24"/>
          <w:szCs w:val="24"/>
        </w:rPr>
        <w:t>Second:  Donnelly</w:t>
      </w:r>
    </w:p>
    <w:p w:rsidR="00052BFE" w:rsidRDefault="00052BFE" w:rsidP="003649BD">
      <w:pPr>
        <w:pStyle w:val="NoSpacing"/>
        <w:jc w:val="both"/>
        <w:rPr>
          <w:sz w:val="24"/>
          <w:szCs w:val="24"/>
        </w:rPr>
      </w:pPr>
      <w:r>
        <w:rPr>
          <w:sz w:val="24"/>
          <w:szCs w:val="24"/>
        </w:rPr>
        <w:t>All Ayes</w:t>
      </w:r>
    </w:p>
    <w:p w:rsidR="00052BFE" w:rsidRDefault="00052BFE" w:rsidP="003649BD">
      <w:pPr>
        <w:pStyle w:val="NoSpacing"/>
        <w:pBdr>
          <w:bottom w:val="single" w:sz="12" w:space="1" w:color="auto"/>
        </w:pBdr>
        <w:jc w:val="both"/>
        <w:rPr>
          <w:sz w:val="24"/>
          <w:szCs w:val="24"/>
        </w:rPr>
      </w:pPr>
    </w:p>
    <w:p w:rsidR="00052BFE" w:rsidRDefault="00052BFE" w:rsidP="003649BD">
      <w:pPr>
        <w:pStyle w:val="NoSpacing"/>
        <w:jc w:val="both"/>
        <w:rPr>
          <w:sz w:val="24"/>
          <w:szCs w:val="24"/>
        </w:rPr>
      </w:pPr>
    </w:p>
    <w:p w:rsidR="00052BFE" w:rsidRDefault="00052BFE" w:rsidP="003649BD">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w:t>
      </w:r>
    </w:p>
    <w:p w:rsidR="00052BFE" w:rsidRDefault="00052BFE" w:rsidP="003649BD">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Chairman – Planning Board</w:t>
      </w:r>
    </w:p>
    <w:p w:rsidR="00052BFE" w:rsidRDefault="00052BFE" w:rsidP="003649BD">
      <w:pPr>
        <w:pStyle w:val="NoSpacing"/>
        <w:jc w:val="both"/>
        <w:rPr>
          <w:sz w:val="24"/>
          <w:szCs w:val="24"/>
        </w:rPr>
      </w:pPr>
    </w:p>
    <w:p w:rsidR="00052BFE" w:rsidRDefault="00052BFE" w:rsidP="003649BD">
      <w:pPr>
        <w:pStyle w:val="NoSpacing"/>
        <w:jc w:val="both"/>
        <w:rPr>
          <w:sz w:val="24"/>
          <w:szCs w:val="24"/>
        </w:rPr>
      </w:pPr>
      <w:r>
        <w:rPr>
          <w:sz w:val="24"/>
          <w:szCs w:val="24"/>
        </w:rPr>
        <w:t>ATTEST: ________________________</w:t>
      </w:r>
    </w:p>
    <w:p w:rsidR="00052BFE" w:rsidRDefault="00052BFE" w:rsidP="003649BD">
      <w:pPr>
        <w:pStyle w:val="NoSpacing"/>
        <w:jc w:val="both"/>
        <w:rPr>
          <w:sz w:val="24"/>
          <w:szCs w:val="24"/>
        </w:rPr>
      </w:pPr>
      <w:r>
        <w:rPr>
          <w:sz w:val="24"/>
          <w:szCs w:val="24"/>
        </w:rPr>
        <w:tab/>
      </w:r>
      <w:r>
        <w:rPr>
          <w:sz w:val="24"/>
          <w:szCs w:val="24"/>
        </w:rPr>
        <w:tab/>
        <w:t xml:space="preserve">Secretary – Planning Board     </w:t>
      </w:r>
    </w:p>
    <w:p w:rsidR="00052BFE" w:rsidRDefault="00052BFE" w:rsidP="003649BD">
      <w:pPr>
        <w:pStyle w:val="NoSpacing"/>
        <w:jc w:val="both"/>
        <w:rPr>
          <w:sz w:val="24"/>
          <w:szCs w:val="24"/>
        </w:rPr>
      </w:pPr>
    </w:p>
    <w:p w:rsidR="00052BFE" w:rsidRDefault="00052BFE" w:rsidP="003649BD">
      <w:pPr>
        <w:pStyle w:val="NoSpacing"/>
        <w:jc w:val="both"/>
        <w:rPr>
          <w:sz w:val="24"/>
          <w:szCs w:val="24"/>
        </w:rPr>
      </w:pPr>
      <w:r>
        <w:rPr>
          <w:sz w:val="24"/>
          <w:szCs w:val="24"/>
        </w:rPr>
        <w:t>ADOPTE:  _____________________</w:t>
      </w:r>
      <w:bookmarkStart w:id="0" w:name="_GoBack"/>
      <w:bookmarkEnd w:id="0"/>
    </w:p>
    <w:p w:rsidR="00052BFE" w:rsidRDefault="00052BFE" w:rsidP="003649BD">
      <w:pPr>
        <w:pStyle w:val="NoSpacing"/>
        <w:jc w:val="both"/>
        <w:rPr>
          <w:sz w:val="24"/>
          <w:szCs w:val="24"/>
        </w:rPr>
      </w:pPr>
    </w:p>
    <w:p w:rsidR="00052BFE" w:rsidRDefault="00052BFE" w:rsidP="003649BD">
      <w:pPr>
        <w:pStyle w:val="NoSpacing"/>
        <w:jc w:val="both"/>
        <w:rPr>
          <w:sz w:val="24"/>
          <w:szCs w:val="24"/>
        </w:rPr>
      </w:pPr>
    </w:p>
    <w:p w:rsidR="00052BFE" w:rsidRDefault="00052BFE" w:rsidP="003649BD">
      <w:pPr>
        <w:pStyle w:val="NoSpacing"/>
        <w:jc w:val="both"/>
        <w:rPr>
          <w:sz w:val="24"/>
          <w:szCs w:val="24"/>
        </w:rPr>
      </w:pPr>
    </w:p>
    <w:p w:rsidR="00052BFE" w:rsidRDefault="00052BFE" w:rsidP="003649BD">
      <w:pPr>
        <w:pStyle w:val="NoSpacing"/>
        <w:jc w:val="both"/>
        <w:rPr>
          <w:sz w:val="24"/>
          <w:szCs w:val="24"/>
        </w:rPr>
      </w:pPr>
    </w:p>
    <w:p w:rsidR="00052BFE" w:rsidRDefault="00052BFE" w:rsidP="003649BD">
      <w:pPr>
        <w:pStyle w:val="NoSpacing"/>
        <w:jc w:val="both"/>
        <w:rPr>
          <w:sz w:val="24"/>
          <w:szCs w:val="24"/>
        </w:rPr>
      </w:pPr>
    </w:p>
    <w:p w:rsidR="00052BFE" w:rsidRDefault="00052BFE" w:rsidP="003649BD">
      <w:pPr>
        <w:pStyle w:val="NoSpacing"/>
        <w:jc w:val="both"/>
        <w:rPr>
          <w:sz w:val="24"/>
          <w:szCs w:val="24"/>
        </w:rPr>
      </w:pPr>
    </w:p>
    <w:p w:rsidR="00052BFE" w:rsidRDefault="00052BFE" w:rsidP="003649BD">
      <w:pPr>
        <w:pStyle w:val="NoSpacing"/>
        <w:jc w:val="both"/>
        <w:rPr>
          <w:sz w:val="24"/>
          <w:szCs w:val="24"/>
        </w:rPr>
      </w:pPr>
    </w:p>
    <w:p w:rsidR="00270AF5" w:rsidRDefault="00270AF5" w:rsidP="003649BD">
      <w:pPr>
        <w:pStyle w:val="NoSpacing"/>
        <w:jc w:val="both"/>
        <w:rPr>
          <w:sz w:val="24"/>
          <w:szCs w:val="24"/>
        </w:rPr>
      </w:pPr>
    </w:p>
    <w:p w:rsidR="003649BD" w:rsidRDefault="003649BD" w:rsidP="003649BD">
      <w:pPr>
        <w:pStyle w:val="NoSpacing"/>
        <w:jc w:val="both"/>
        <w:rPr>
          <w:sz w:val="24"/>
          <w:szCs w:val="24"/>
        </w:rPr>
      </w:pPr>
    </w:p>
    <w:p w:rsidR="003649BD" w:rsidRDefault="003649BD" w:rsidP="003649BD">
      <w:pPr>
        <w:pStyle w:val="NoSpacing"/>
        <w:tabs>
          <w:tab w:val="left" w:pos="3015"/>
        </w:tabs>
        <w:jc w:val="both"/>
        <w:rPr>
          <w:sz w:val="24"/>
          <w:szCs w:val="24"/>
        </w:rPr>
      </w:pPr>
      <w:r>
        <w:rPr>
          <w:sz w:val="24"/>
          <w:szCs w:val="24"/>
        </w:rPr>
        <w:tab/>
      </w:r>
    </w:p>
    <w:p w:rsidR="003649BD" w:rsidRDefault="003649BD" w:rsidP="00C8464F">
      <w:pPr>
        <w:pStyle w:val="NoSpacing"/>
        <w:jc w:val="both"/>
        <w:rPr>
          <w:sz w:val="24"/>
          <w:szCs w:val="24"/>
        </w:rPr>
      </w:pPr>
    </w:p>
    <w:p w:rsidR="003649BD" w:rsidRDefault="003649BD" w:rsidP="00C8464F">
      <w:pPr>
        <w:pStyle w:val="NoSpacing"/>
        <w:jc w:val="both"/>
        <w:rPr>
          <w:sz w:val="24"/>
          <w:szCs w:val="24"/>
        </w:rPr>
      </w:pPr>
    </w:p>
    <w:p w:rsidR="003649BD" w:rsidRDefault="003649BD" w:rsidP="00C8464F">
      <w:pPr>
        <w:pStyle w:val="NoSpacing"/>
        <w:jc w:val="both"/>
        <w:rPr>
          <w:sz w:val="24"/>
          <w:szCs w:val="24"/>
        </w:rPr>
      </w:pPr>
    </w:p>
    <w:p w:rsidR="00C103FC" w:rsidRPr="00C8464F" w:rsidRDefault="00C103FC" w:rsidP="00C8464F">
      <w:pPr>
        <w:pStyle w:val="NoSpacing"/>
        <w:jc w:val="both"/>
        <w:rPr>
          <w:sz w:val="24"/>
          <w:szCs w:val="24"/>
        </w:rPr>
      </w:pPr>
    </w:p>
    <w:sectPr w:rsidR="00C103FC" w:rsidRPr="00C846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64F"/>
    <w:rsid w:val="00052BFE"/>
    <w:rsid w:val="002022B0"/>
    <w:rsid w:val="00270AF5"/>
    <w:rsid w:val="003649BD"/>
    <w:rsid w:val="00671FC1"/>
    <w:rsid w:val="00C103FC"/>
    <w:rsid w:val="00C84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464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46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F24B8-C5D0-41E7-9F10-E4FC84080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Becker</dc:creator>
  <cp:lastModifiedBy>Karen Becker</cp:lastModifiedBy>
  <cp:revision>3</cp:revision>
  <dcterms:created xsi:type="dcterms:W3CDTF">2017-05-11T13:45:00Z</dcterms:created>
  <dcterms:modified xsi:type="dcterms:W3CDTF">2017-05-11T14:30:00Z</dcterms:modified>
</cp:coreProperties>
</file>